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30" w:rsidRDefault="000763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桃園市光明國小114學年度（上）</w:t>
      </w:r>
      <w:r w:rsidR="00700772" w:rsidRPr="00717DB8">
        <w:rPr>
          <w:rFonts w:ascii="標楷體" w:eastAsia="標楷體" w:hAnsi="標楷體" w:hint="eastAsia"/>
          <w:b/>
          <w:sz w:val="28"/>
          <w:szCs w:val="32"/>
        </w:rPr>
        <w:t>趣味疊杯 專注力挑戰社團</w:t>
      </w:r>
      <w:r>
        <w:rPr>
          <w:rFonts w:ascii="標楷體" w:eastAsia="標楷體" w:hAnsi="標楷體" w:cs="標楷體"/>
          <w:color w:val="000000"/>
          <w:sz w:val="32"/>
          <w:szCs w:val="32"/>
        </w:rPr>
        <w:t>簡介&amp;申請表</w:t>
      </w:r>
    </w:p>
    <w:tbl>
      <w:tblPr>
        <w:tblStyle w:val="a9"/>
        <w:tblW w:w="90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3298"/>
        <w:gridCol w:w="3299"/>
      </w:tblGrid>
      <w:tr w:rsidR="002F6B30">
        <w:trPr>
          <w:trHeight w:val="851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6597" w:type="dxa"/>
            <w:gridSpan w:val="2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</w:t>
            </w:r>
            <w:r w:rsidR="00700772" w:rsidRPr="00717DB8">
              <w:rPr>
                <w:rFonts w:ascii="標楷體" w:eastAsia="標楷體" w:hAnsi="標楷體" w:hint="eastAsia"/>
                <w:b/>
                <w:sz w:val="28"/>
                <w:szCs w:val="32"/>
              </w:rPr>
              <w:t>趣味疊杯 專注力挑戰社團</w:t>
            </w:r>
          </w:p>
        </w:tc>
      </w:tr>
      <w:tr w:rsidR="002F6B30">
        <w:trPr>
          <w:trHeight w:val="851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6597" w:type="dxa"/>
            <w:gridSpan w:val="2"/>
            <w:vAlign w:val="center"/>
          </w:tcPr>
          <w:p w:rsidR="002F6B30" w:rsidRDefault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張詩婷</w:t>
            </w:r>
          </w:p>
        </w:tc>
      </w:tr>
      <w:tr w:rsidR="002F6B30">
        <w:trPr>
          <w:cantSplit/>
          <w:trHeight w:val="420"/>
          <w:jc w:val="center"/>
        </w:trPr>
        <w:tc>
          <w:tcPr>
            <w:tcW w:w="2463" w:type="dxa"/>
            <w:vMerge w:val="restart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招生對象</w:t>
            </w:r>
          </w:p>
        </w:tc>
        <w:tc>
          <w:tcPr>
            <w:tcW w:w="3298" w:type="dxa"/>
            <w:vMerge w:val="restart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="00700772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～六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年級  </w:t>
            </w:r>
          </w:p>
        </w:tc>
        <w:tc>
          <w:tcPr>
            <w:tcW w:w="3299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(最少招生名額為10   人)</w:t>
            </w:r>
          </w:p>
        </w:tc>
      </w:tr>
      <w:tr w:rsidR="002F6B30">
        <w:trPr>
          <w:cantSplit/>
          <w:trHeight w:val="420"/>
          <w:jc w:val="center"/>
        </w:trPr>
        <w:tc>
          <w:tcPr>
            <w:tcW w:w="2463" w:type="dxa"/>
            <w:vMerge/>
            <w:vAlign w:val="center"/>
          </w:tcPr>
          <w:p w:rsidR="002F6B30" w:rsidRDefault="002F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298" w:type="dxa"/>
            <w:vMerge/>
            <w:vAlign w:val="center"/>
          </w:tcPr>
          <w:p w:rsidR="002F6B30" w:rsidRDefault="002F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3299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(最多招生名額為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人)</w:t>
            </w:r>
          </w:p>
        </w:tc>
      </w:tr>
      <w:tr w:rsidR="002F6B30">
        <w:trPr>
          <w:trHeight w:val="848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6597" w:type="dxa"/>
            <w:gridSpan w:val="2"/>
            <w:vAlign w:val="center"/>
          </w:tcPr>
          <w:p w:rsidR="002F6B30" w:rsidRDefault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0968-198-262</w:t>
            </w:r>
          </w:p>
        </w:tc>
      </w:tr>
      <w:tr w:rsidR="002F6B30">
        <w:trPr>
          <w:trHeight w:val="848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連絡信箱</w:t>
            </w:r>
          </w:p>
        </w:tc>
        <w:tc>
          <w:tcPr>
            <w:tcW w:w="6597" w:type="dxa"/>
            <w:gridSpan w:val="2"/>
            <w:vAlign w:val="center"/>
          </w:tcPr>
          <w:p w:rsidR="002F6B30" w:rsidRDefault="0070077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tina19977851</w:t>
            </w:r>
            <w:r w:rsidR="0007638C">
              <w:rPr>
                <w:rFonts w:ascii="標楷體" w:eastAsia="標楷體" w:hAnsi="標楷體" w:cs="標楷體"/>
                <w:sz w:val="28"/>
                <w:szCs w:val="28"/>
              </w:rPr>
              <w:t>@gmail.com</w:t>
            </w:r>
          </w:p>
        </w:tc>
      </w:tr>
      <w:tr w:rsidR="002F6B30">
        <w:trPr>
          <w:trHeight w:val="848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收費</w:t>
            </w:r>
          </w:p>
        </w:tc>
        <w:tc>
          <w:tcPr>
            <w:tcW w:w="6597" w:type="dxa"/>
            <w:gridSpan w:val="2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每生  </w:t>
            </w:r>
            <w:r w:rsidR="00711CD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  <w:r w:rsidR="0070077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元</w:t>
            </w:r>
          </w:p>
        </w:tc>
      </w:tr>
      <w:tr w:rsidR="002F6B30">
        <w:trPr>
          <w:trHeight w:val="847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上課所需設備</w:t>
            </w:r>
          </w:p>
        </w:tc>
        <w:tc>
          <w:tcPr>
            <w:tcW w:w="6597" w:type="dxa"/>
            <w:gridSpan w:val="2"/>
            <w:vAlign w:val="center"/>
          </w:tcPr>
          <w:p w:rsidR="002F6B30" w:rsidRDefault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0077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需自備疊杯(可請教練協助代購，競技專用杯560元，推廣練習杯200元，請洽0968198262)</w:t>
            </w:r>
          </w:p>
        </w:tc>
      </w:tr>
      <w:tr w:rsidR="002F6B30">
        <w:trPr>
          <w:trHeight w:val="851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上課時間</w:t>
            </w:r>
          </w:p>
        </w:tc>
        <w:tc>
          <w:tcPr>
            <w:tcW w:w="6597" w:type="dxa"/>
            <w:gridSpan w:val="2"/>
            <w:vAlign w:val="center"/>
          </w:tcPr>
          <w:p w:rsidR="002F6B30" w:rsidRDefault="0007638C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週 </w:t>
            </w:r>
            <w:r w:rsidR="0070077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：下午 </w:t>
            </w:r>
            <w:r w:rsidR="00700772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  <w:r w:rsidR="0070077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點</w:t>
            </w:r>
            <w:r w:rsidR="0070077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40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分至  </w:t>
            </w:r>
            <w:r w:rsidR="0070077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點 </w:t>
            </w:r>
            <w:r w:rsidR="00700772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分</w:t>
            </w:r>
          </w:p>
        </w:tc>
      </w:tr>
      <w:tr w:rsidR="002F6B30">
        <w:trPr>
          <w:trHeight w:val="851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6597" w:type="dxa"/>
            <w:gridSpan w:val="2"/>
            <w:vAlign w:val="center"/>
          </w:tcPr>
          <w:p w:rsidR="002F6B30" w:rsidRDefault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自然教室</w:t>
            </w:r>
          </w:p>
        </w:tc>
      </w:tr>
      <w:tr w:rsidR="002F6B30">
        <w:trPr>
          <w:trHeight w:val="3510"/>
          <w:jc w:val="center"/>
        </w:trPr>
        <w:tc>
          <w:tcPr>
            <w:tcW w:w="2463" w:type="dxa"/>
            <w:vAlign w:val="center"/>
          </w:tcPr>
          <w:p w:rsidR="002F6B30" w:rsidRDefault="00076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教學主旨</w:t>
            </w:r>
          </w:p>
          <w:p w:rsidR="002F6B30" w:rsidRDefault="002F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6597" w:type="dxa"/>
            <w:gridSpan w:val="2"/>
          </w:tcPr>
          <w:p w:rsidR="00700772" w:rsidRPr="00337939" w:rsidRDefault="00700772" w:rsidP="00700772">
            <w:pPr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717D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歡樂疊杯社團來囉！結合遊戲與專注力訓練，讓你在動手玩樂中提升注意力與反應力，一邊挑戰一邊成長，成為專注力小高手！</w:t>
            </w:r>
            <w:r w:rsidRPr="00337939">
              <w:rPr>
                <w:rFonts w:ascii="標楷體" w:eastAsia="標楷體" w:hAnsi="標楷體" w:hint="eastAsia"/>
                <w:sz w:val="22"/>
                <w:szCs w:val="22"/>
              </w:rPr>
              <w:t>疊杯運動的益處</w:t>
            </w:r>
          </w:p>
          <w:p w:rsidR="00700772" w:rsidRPr="00337939" w:rsidRDefault="00700772" w:rsidP="00700772">
            <w:pPr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337939">
              <w:rPr>
                <w:rFonts w:ascii="標楷體" w:eastAsia="標楷體" w:hAnsi="標楷體" w:hint="eastAsia"/>
                <w:sz w:val="22"/>
                <w:szCs w:val="22"/>
              </w:rPr>
              <w:t>1.手眼及雙邊協調，手腦並用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337939">
              <w:rPr>
                <w:rFonts w:ascii="標楷體" w:eastAsia="標楷體" w:hAnsi="標楷體" w:hint="eastAsia"/>
                <w:sz w:val="22"/>
                <w:szCs w:val="22"/>
              </w:rPr>
              <w:t>2.左，右大腦活化與開發</w:t>
            </w:r>
          </w:p>
          <w:p w:rsidR="00700772" w:rsidRPr="00337939" w:rsidRDefault="00700772" w:rsidP="00700772">
            <w:pPr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337939">
              <w:rPr>
                <w:rFonts w:ascii="標楷體" w:eastAsia="標楷體" w:hAnsi="標楷體" w:hint="eastAsia"/>
                <w:sz w:val="22"/>
                <w:szCs w:val="22"/>
              </w:rPr>
              <w:t>3. 強化身心靈，訓練壓力管理</w:t>
            </w:r>
          </w:p>
          <w:p w:rsidR="00700772" w:rsidRPr="00337939" w:rsidRDefault="00700772" w:rsidP="00700772">
            <w:pPr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337939">
              <w:rPr>
                <w:rFonts w:ascii="標楷體" w:eastAsia="標楷體" w:hAnsi="標楷體" w:hint="eastAsia"/>
                <w:sz w:val="22"/>
                <w:szCs w:val="22"/>
              </w:rPr>
              <w:t>4.不受場地限制，僅需杯子及桌子即可運動</w:t>
            </w:r>
          </w:p>
          <w:p w:rsidR="002F6B30" w:rsidRDefault="0070077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37939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337939">
              <w:rPr>
                <w:rFonts w:ascii="標楷體" w:eastAsia="標楷體" w:hAnsi="標楷體" w:hint="eastAsia"/>
                <w:sz w:val="22"/>
                <w:szCs w:val="22"/>
              </w:rPr>
              <w:t>.發展性協調障礙（DCD）改善手眼協調和反應時間</w:t>
            </w:r>
            <w:r w:rsidRPr="00337939">
              <w:rPr>
                <w:rFonts w:ascii="標楷體" w:eastAsia="標楷體" w:hAnsi="標楷體"/>
                <w:sz w:val="22"/>
                <w:szCs w:val="22"/>
              </w:rPr>
              <w:br/>
              <w:t>6.</w:t>
            </w:r>
            <w:r w:rsidRPr="00337939">
              <w:rPr>
                <w:rFonts w:ascii="標楷體" w:eastAsia="標楷體" w:hAnsi="標楷體" w:hint="eastAsia"/>
                <w:sz w:val="22"/>
                <w:szCs w:val="22"/>
              </w:rPr>
              <w:t>提升專注力7</w:t>
            </w:r>
            <w:r w:rsidRPr="00337939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337939">
              <w:rPr>
                <w:rFonts w:ascii="標楷體" w:eastAsia="標楷體" w:hAnsi="標楷體" w:hint="eastAsia"/>
                <w:sz w:val="22"/>
                <w:szCs w:val="22"/>
              </w:rPr>
              <w:t>簡單易學，輕鬆上手</w:t>
            </w:r>
          </w:p>
        </w:tc>
      </w:tr>
      <w:tr w:rsidR="00700772">
        <w:trPr>
          <w:trHeight w:val="3510"/>
          <w:jc w:val="center"/>
        </w:trPr>
        <w:tc>
          <w:tcPr>
            <w:tcW w:w="2463" w:type="dxa"/>
            <w:vAlign w:val="center"/>
          </w:tcPr>
          <w:p w:rsidR="00700772" w:rsidRDefault="0070077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師資介紹</w:t>
            </w:r>
          </w:p>
        </w:tc>
        <w:tc>
          <w:tcPr>
            <w:tcW w:w="6597" w:type="dxa"/>
            <w:gridSpan w:val="2"/>
          </w:tcPr>
          <w:p w:rsidR="00700772" w:rsidRPr="00700772" w:rsidRDefault="00711CD2" w:rsidP="00700772">
            <w:pPr>
              <w:adjustRightInd w:val="0"/>
              <w:snapToGrid w:val="0"/>
              <w:spacing w:line="240" w:lineRule="atLeast"/>
              <w:ind w:left="-2" w:firstLineChars="0" w:firstLine="0"/>
              <w:rPr>
                <w:noProof/>
              </w:rPr>
            </w:pPr>
            <w:r>
              <w:rPr>
                <w:noProof/>
              </w:rPr>
              <w:pict w14:anchorId="48D1B1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i1025" type="#_x0000_t75" style="width:174.5pt;height:121.6pt;visibility:visible">
                  <v:imagedata r:id="rId5" o:title=""/>
                </v:shape>
              </w:pict>
            </w:r>
          </w:p>
          <w:p w:rsidR="00700772" w:rsidRPr="00700772" w:rsidRDefault="00711CD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  <w:r>
              <w:rPr>
                <w:noProof/>
              </w:rPr>
              <w:pict w14:anchorId="19CF8298">
                <v:shape id="_x0000_s1026" type="#_x0000_t75" style="position:absolute;margin-left:11.95pt;margin-top:2.55pt;width:231.95pt;height:266.45pt;z-index:-251658752" wrapcoords="-72 0 -72 21549 21600 21549 21600 0 -72 0">
                  <v:imagedata r:id="rId6" o:title="20250606101923200_0001"/>
                  <w10:wrap type="through"/>
                </v:shape>
              </w:pict>
            </w: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noProof/>
              </w:rPr>
            </w:pPr>
          </w:p>
          <w:p w:rsidR="00700772" w:rsidRPr="00700772" w:rsidRDefault="00700772" w:rsidP="00700772">
            <w:pPr>
              <w:adjustRightInd w:val="0"/>
              <w:snapToGrid w:val="0"/>
              <w:spacing w:line="240" w:lineRule="atLeast"/>
              <w:ind w:left="0" w:hanging="2"/>
              <w:rPr>
                <w:rFonts w:ascii="標楷體" w:eastAsia="標楷體" w:hAnsi="標楷體" w:cs="標楷體"/>
                <w:b/>
                <w:szCs w:val="28"/>
              </w:rPr>
            </w:pP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(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>1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)錦興國小擔任社團老師，期間110年至今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br/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(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>2)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蘆竹區推動各里辦疊杯專注力推廣，分別有中山里、羊稠里、吉祥里、營盤里、南崁里、錦興里、順興里、五福里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>…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等。</w:t>
            </w:r>
          </w:p>
          <w:p w:rsidR="00700772" w:rsidRPr="00700772" w:rsidRDefault="00700772" w:rsidP="007007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ind w:left="0" w:hanging="2"/>
              <w:rPr>
                <w:rFonts w:ascii="標楷體" w:eastAsia="標楷體" w:hAnsi="標楷體" w:cs="標楷體"/>
                <w:b/>
                <w:szCs w:val="28"/>
              </w:rPr>
            </w:pP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(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>3)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目前擔任桃園市蘆竹區體育會疊杯運動委員會總幹事一職</w:t>
            </w:r>
            <w:r w:rsidRPr="00700772">
              <w:rPr>
                <w:noProof/>
              </w:rPr>
              <w:br/>
            </w:r>
            <w:r w:rsidRPr="00700772">
              <w:rPr>
                <w:rFonts w:ascii="標楷體" w:eastAsia="標楷體" w:hAnsi="標楷體" w:hint="eastAsia"/>
              </w:rPr>
              <w:t>(</w:t>
            </w:r>
            <w:r w:rsidRPr="00700772">
              <w:rPr>
                <w:rFonts w:ascii="標楷體" w:eastAsia="標楷體" w:hAnsi="標楷體"/>
              </w:rPr>
              <w:t>4)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 xml:space="preserve"> 帶領選手參加市級疊杯比賽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br/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 xml:space="preserve">   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>107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年夢想家盃錦標賽</w:t>
            </w:r>
          </w:p>
          <w:p w:rsidR="00700772" w:rsidRPr="00700772" w:rsidRDefault="00700772" w:rsidP="00700772">
            <w:pPr>
              <w:snapToGrid w:val="0"/>
              <w:ind w:left="0" w:hanging="2"/>
              <w:rPr>
                <w:rFonts w:ascii="標楷體" w:eastAsia="標楷體" w:hAnsi="標楷體"/>
              </w:rPr>
            </w:pP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 xml:space="preserve"> 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 xml:space="preserve">  10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8年第二屆夢想家盃錦標賽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br/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 xml:space="preserve">   1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>09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年第三屆夢想家盃錦標賽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br/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 xml:space="preserve">  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 xml:space="preserve"> 111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年第四屆夢想家盃錦標賽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br/>
              <w:t xml:space="preserve">   112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年第五屆夢想家盃錦標賽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br/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 xml:space="preserve">   1</w:t>
            </w:r>
            <w:r w:rsidRPr="00700772">
              <w:rPr>
                <w:rFonts w:ascii="標楷體" w:eastAsia="標楷體" w:hAnsi="標楷體" w:cs="標楷體"/>
                <w:b/>
                <w:szCs w:val="28"/>
              </w:rPr>
              <w:t>12</w:t>
            </w:r>
            <w:r w:rsidRPr="00700772">
              <w:rPr>
                <w:rFonts w:ascii="標楷體" w:eastAsia="標楷體" w:hAnsi="標楷體" w:cs="標楷體" w:hint="eastAsia"/>
                <w:b/>
                <w:szCs w:val="28"/>
              </w:rPr>
              <w:t>年新光盃桃園市賽</w:t>
            </w:r>
          </w:p>
        </w:tc>
      </w:tr>
    </w:tbl>
    <w:p w:rsidR="002F6B30" w:rsidRDefault="002F6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700772" w:rsidRDefault="00700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:rsidR="002F6B30" w:rsidRDefault="00711C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40"/>
          <w:szCs w:val="40"/>
        </w:rPr>
      </w:pPr>
      <w:sdt>
        <w:sdtPr>
          <w:tag w:val="goog_rdk_0"/>
          <w:id w:val="-276355271"/>
        </w:sdtPr>
        <w:sdtEndPr/>
        <w:sdtContent>
          <w:r w:rsidR="0007638C">
            <w:rPr>
              <w:rFonts w:ascii="Gungsuh" w:eastAsia="Gungsuh" w:hAnsi="Gungsuh" w:cs="Gungsuh"/>
              <w:b/>
              <w:color w:val="000000"/>
              <w:sz w:val="40"/>
              <w:szCs w:val="40"/>
            </w:rPr>
            <w:t>14週進度表</w:t>
          </w:r>
        </w:sdtContent>
      </w:sdt>
    </w:p>
    <w:tbl>
      <w:tblPr>
        <w:tblStyle w:val="a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7037"/>
      </w:tblGrid>
      <w:tr w:rsidR="002F6B30">
        <w:tc>
          <w:tcPr>
            <w:tcW w:w="2852" w:type="dxa"/>
          </w:tcPr>
          <w:p w:rsidR="002F6B30" w:rsidRDefault="00711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1"/>
                <w:id w:val="-628811974"/>
              </w:sdtPr>
              <w:sdtEndPr/>
              <w:sdtContent>
                <w:r w:rsidR="0007638C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週   數</w:t>
                </w:r>
              </w:sdtContent>
            </w:sdt>
          </w:p>
        </w:tc>
        <w:tc>
          <w:tcPr>
            <w:tcW w:w="7037" w:type="dxa"/>
          </w:tcPr>
          <w:p w:rsidR="002F6B30" w:rsidRDefault="00711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2"/>
                <w:id w:val="-55430660"/>
              </w:sdtPr>
              <w:sdtEndPr/>
              <w:sdtContent>
                <w:r w:rsidR="0007638C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課 程 內 容</w:t>
                </w:r>
              </w:sdtContent>
            </w:sdt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3"/>
                <w:id w:val="48324064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1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基本疊杯疊法教學、3</w:t>
            </w:r>
            <w:r>
              <w:rPr>
                <w:rFonts w:ascii="標楷體" w:eastAsia="標楷體" w:hAnsi="標楷體"/>
              </w:rPr>
              <w:t>33</w:t>
            </w:r>
            <w:r>
              <w:rPr>
                <w:rFonts w:ascii="標楷體" w:eastAsia="標楷體" w:hAnsi="標楷體" w:hint="eastAsia"/>
              </w:rPr>
              <w:t>式疊杯教學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4"/>
                <w:id w:val="1027953462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2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/15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333</w:t>
            </w:r>
            <w:r>
              <w:rPr>
                <w:rFonts w:ascii="標楷體" w:eastAsia="標楷體" w:hAnsi="標楷體" w:hint="eastAsia"/>
              </w:rPr>
              <w:t xml:space="preserve">式疊杯練習 </w:t>
            </w:r>
            <w:r>
              <w:rPr>
                <w:rFonts w:ascii="標楷體" w:eastAsia="標楷體" w:hAnsi="標楷體"/>
              </w:rPr>
              <w:t>363</w:t>
            </w:r>
            <w:r>
              <w:rPr>
                <w:rFonts w:ascii="標楷體" w:eastAsia="標楷體" w:hAnsi="標楷體" w:hint="eastAsia"/>
              </w:rPr>
              <w:t>式疊杯教學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5"/>
                <w:id w:val="-2059649619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3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/22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363</w:t>
            </w:r>
            <w:r>
              <w:rPr>
                <w:rFonts w:ascii="標楷體" w:eastAsia="標楷體" w:hAnsi="標楷體" w:hint="eastAsia"/>
              </w:rPr>
              <w:t xml:space="preserve">式疊杯教學 </w:t>
            </w:r>
            <w:r>
              <w:rPr>
                <w:rFonts w:ascii="標楷體" w:eastAsia="標楷體" w:hAnsi="標楷體"/>
              </w:rPr>
              <w:t>333</w:t>
            </w:r>
            <w:r>
              <w:rPr>
                <w:rFonts w:ascii="標楷體" w:eastAsia="標楷體" w:hAnsi="標楷體" w:hint="eastAsia"/>
              </w:rPr>
              <w:t>式計時賽練習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6"/>
                <w:id w:val="-1429053047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4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9/29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333</w:t>
            </w:r>
            <w:r>
              <w:rPr>
                <w:rFonts w:ascii="標楷體" w:eastAsia="標楷體" w:hAnsi="標楷體" w:hint="eastAsia"/>
              </w:rPr>
              <w:t xml:space="preserve">式疊杯練習 </w:t>
            </w:r>
            <w:r>
              <w:rPr>
                <w:rFonts w:ascii="標楷體" w:eastAsia="標楷體" w:hAnsi="標楷體"/>
              </w:rPr>
              <w:t>363</w:t>
            </w:r>
            <w:r>
              <w:rPr>
                <w:rFonts w:ascii="標楷體" w:eastAsia="標楷體" w:hAnsi="標楷體" w:hint="eastAsia"/>
              </w:rPr>
              <w:t>式疊杯練習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7"/>
                <w:id w:val="1884670627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5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0/13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363</w:t>
            </w:r>
            <w:r>
              <w:rPr>
                <w:rFonts w:ascii="標楷體" w:eastAsia="標楷體" w:hAnsi="標楷體" w:hint="eastAsia"/>
              </w:rPr>
              <w:t>式疊杯計時賽練習 專注力疊杯(洗杯)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8"/>
                <w:id w:val="371444635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6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0/20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cycle</w:t>
            </w:r>
            <w:r>
              <w:rPr>
                <w:rFonts w:ascii="標楷體" w:eastAsia="標楷體" w:hAnsi="標楷體" w:hint="eastAsia"/>
              </w:rPr>
              <w:t>式疊杯教學  專注力疊杯(洗杯)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9"/>
                <w:id w:val="206025177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7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0/27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333</w:t>
            </w:r>
            <w:r>
              <w:rPr>
                <w:rFonts w:ascii="標楷體" w:eastAsia="標楷體" w:hAnsi="標楷體" w:hint="eastAsia"/>
              </w:rPr>
              <w:t xml:space="preserve">式疊杯個人模擬賽  </w:t>
            </w:r>
            <w:r>
              <w:rPr>
                <w:rFonts w:ascii="標楷體" w:eastAsia="標楷體" w:hAnsi="標楷體"/>
              </w:rPr>
              <w:t>cycle</w:t>
            </w:r>
            <w:r>
              <w:rPr>
                <w:rFonts w:ascii="標楷體" w:eastAsia="標楷體" w:hAnsi="標楷體" w:hint="eastAsia"/>
              </w:rPr>
              <w:t>式疊杯練習  專注力雙色疊杯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10"/>
                <w:id w:val="565296297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8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363</w:t>
            </w:r>
            <w:r>
              <w:rPr>
                <w:rFonts w:ascii="標楷體" w:eastAsia="標楷體" w:hAnsi="標楷體" w:hint="eastAsia"/>
              </w:rPr>
              <w:t xml:space="preserve">式疊杯個人模擬賽  </w:t>
            </w:r>
            <w:r>
              <w:rPr>
                <w:rFonts w:ascii="標楷體" w:eastAsia="標楷體" w:hAnsi="標楷體"/>
              </w:rPr>
              <w:t>cycle</w:t>
            </w:r>
            <w:r>
              <w:rPr>
                <w:rFonts w:ascii="標楷體" w:eastAsia="標楷體" w:hAnsi="標楷體" w:hint="eastAsia"/>
              </w:rPr>
              <w:t>式疊杯練習  專注力雙色疊杯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11"/>
                <w:id w:val="-1014489751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9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1/10 </w:t>
            </w:r>
            <w:r>
              <w:rPr>
                <w:rFonts w:ascii="標楷體" w:eastAsia="標楷體" w:hAnsi="標楷體" w:hint="eastAsia"/>
              </w:rPr>
              <w:t xml:space="preserve">雙人組 363訓練 </w:t>
            </w:r>
            <w:r>
              <w:rPr>
                <w:rFonts w:ascii="標楷體" w:eastAsia="標楷體" w:hAnsi="標楷體"/>
              </w:rPr>
              <w:t>cycle</w:t>
            </w:r>
            <w:r>
              <w:rPr>
                <w:rFonts w:ascii="標楷體" w:eastAsia="標楷體" w:hAnsi="標楷體" w:hint="eastAsia"/>
              </w:rPr>
              <w:t xml:space="preserve">式疊杯練習  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12"/>
                <w:id w:val="-1203788477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10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1/17</w:t>
            </w:r>
            <w:r>
              <w:rPr>
                <w:rFonts w:ascii="標楷體" w:eastAsia="標楷體" w:hAnsi="標楷體" w:hint="eastAsia"/>
              </w:rPr>
              <w:t xml:space="preserve">雙人組 363訓練 </w:t>
            </w:r>
            <w:r>
              <w:rPr>
                <w:rFonts w:ascii="標楷體" w:eastAsia="標楷體" w:hAnsi="標楷體"/>
              </w:rPr>
              <w:t>cycle</w:t>
            </w:r>
            <w:r>
              <w:rPr>
                <w:rFonts w:ascii="標楷體" w:eastAsia="標楷體" w:hAnsi="標楷體" w:hint="eastAsia"/>
              </w:rPr>
              <w:t>式疊杯個人模擬賽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13"/>
                <w:id w:val="-1000485346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11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1/24</w:t>
            </w:r>
            <w:r>
              <w:rPr>
                <w:rFonts w:ascii="標楷體" w:eastAsia="標楷體" w:hAnsi="標楷體" w:hint="eastAsia"/>
              </w:rPr>
              <w:t>雙人組 363模擬賽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14"/>
                <w:id w:val="-1912791889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12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 xml:space="preserve"> 團體接力賽練習(</w:t>
            </w:r>
            <w:r>
              <w:rPr>
                <w:rFonts w:ascii="標楷體" w:eastAsia="標楷體" w:hAnsi="標楷體"/>
              </w:rPr>
              <w:t>363</w:t>
            </w:r>
            <w:r>
              <w:rPr>
                <w:rFonts w:ascii="標楷體" w:eastAsia="標楷體" w:hAnsi="標楷體" w:hint="eastAsia"/>
              </w:rPr>
              <w:t>式) 專注力三四色疊杯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15"/>
                <w:id w:val="-879001774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13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2/8</w:t>
            </w:r>
            <w:r w:rsidR="00711CD2">
              <w:rPr>
                <w:rFonts w:ascii="標楷體" w:eastAsia="標楷體" w:hAnsi="標楷體" w:hint="eastAsia"/>
              </w:rPr>
              <w:t>團體接力賽練習(</w:t>
            </w:r>
            <w:r w:rsidR="00711CD2">
              <w:rPr>
                <w:rFonts w:ascii="標楷體" w:eastAsia="標楷體" w:hAnsi="標楷體"/>
              </w:rPr>
              <w:t>cycle</w:t>
            </w:r>
            <w:r w:rsidR="00711CD2">
              <w:rPr>
                <w:rFonts w:ascii="標楷體" w:eastAsia="標楷體" w:hAnsi="標楷體" w:hint="eastAsia"/>
              </w:rPr>
              <w:t>式)</w:t>
            </w:r>
          </w:p>
        </w:tc>
      </w:tr>
      <w:tr w:rsidR="00700772" w:rsidTr="003668EE">
        <w:tc>
          <w:tcPr>
            <w:tcW w:w="2852" w:type="dxa"/>
          </w:tcPr>
          <w:p w:rsidR="00700772" w:rsidRDefault="00711CD2" w:rsidP="00700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sdt>
              <w:sdtPr>
                <w:tag w:val="goog_rdk_16"/>
                <w:id w:val="-792704559"/>
              </w:sdtPr>
              <w:sdtEndPr/>
              <w:sdtContent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第</w:t>
                </w:r>
                <w:r w:rsidR="00700772"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 xml:space="preserve"> 14 </w:t>
                </w:r>
                <w:r w:rsidR="00700772">
                  <w:rPr>
                    <w:rFonts w:ascii="新細明體" w:eastAsia="新細明體" w:hAnsi="新細明體" w:cs="新細明體" w:hint="eastAsia"/>
                    <w:b/>
                    <w:color w:val="000000"/>
                    <w:sz w:val="28"/>
                    <w:szCs w:val="28"/>
                  </w:rPr>
                  <w:t>週</w:t>
                </w:r>
              </w:sdtContent>
            </w:sdt>
          </w:p>
        </w:tc>
        <w:tc>
          <w:tcPr>
            <w:tcW w:w="7037" w:type="dxa"/>
            <w:vAlign w:val="center"/>
          </w:tcPr>
          <w:p w:rsidR="00700772" w:rsidRPr="00480292" w:rsidRDefault="00700772" w:rsidP="00700772">
            <w:pPr>
              <w:snapToGrid w:val="0"/>
              <w:ind w:left="0" w:hanging="2"/>
              <w:jc w:val="center"/>
              <w:rPr>
                <w:rFonts w:ascii="標楷體" w:eastAsia="標楷體" w:hAnsi="標楷體"/>
              </w:rPr>
            </w:pPr>
            <w:r w:rsidRPr="0048029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2/15</w:t>
            </w:r>
            <w:r w:rsidR="00711CD2">
              <w:rPr>
                <w:rFonts w:ascii="標楷體" w:eastAsia="標楷體" w:hAnsi="標楷體" w:hint="eastAsia"/>
              </w:rPr>
              <w:t>花式表演練習</w:t>
            </w:r>
          </w:p>
        </w:tc>
      </w:tr>
    </w:tbl>
    <w:p w:rsidR="002F6B30" w:rsidRDefault="002F6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2F6B30" w:rsidRDefault="002F6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2F6B30" w:rsidRDefault="002F6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</w:p>
    <w:p w:rsidR="002F6B30" w:rsidRDefault="002F6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  <w:bookmarkStart w:id="0" w:name="_heading=h.hd2v55tgst49" w:colFirst="0" w:colLast="0"/>
      <w:bookmarkEnd w:id="0"/>
    </w:p>
    <w:p w:rsidR="002F6B30" w:rsidRDefault="002F6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  <w:bookmarkStart w:id="1" w:name="_GoBack"/>
      <w:bookmarkEnd w:id="1"/>
    </w:p>
    <w:sectPr w:rsidR="002F6B3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30"/>
    <w:rsid w:val="0007638C"/>
    <w:rsid w:val="002F6B30"/>
    <w:rsid w:val="00700772"/>
    <w:rsid w:val="0071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A16FF7"/>
  <w15:docId w15:val="{4B9EB197-35C8-48FC-A617-F9A48C44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rPr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6">
    <w:name w:val="footer"/>
    <w:basedOn w:val="a"/>
    <w:qFormat/>
    <w:rPr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5m55cLrtk9hJ4Bm6CrAWoCqTZ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Mg5oLmhkMnY1NXRnc3Q0OTgAciExU3pqNlhwYjRZWmtYU0pCcVpMRWdqOGlJZDZxaWR2d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Shin Ting Chang</cp:lastModifiedBy>
  <cp:revision>4</cp:revision>
  <dcterms:created xsi:type="dcterms:W3CDTF">2025-07-31T15:15:00Z</dcterms:created>
  <dcterms:modified xsi:type="dcterms:W3CDTF">2025-08-20T07:51:00Z</dcterms:modified>
</cp:coreProperties>
</file>